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3: Artemis’in Kutsal Geyiği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Ejderhalar, tanrılar, fareler ve… Çok aç bir çocuk!</w:t>
            </w:r>
          </w:p>
          <w:p>
            <w:pPr/>
            <w:r>
              <w:rPr/>
              <w:t xml:space="preserve">Eren Nepo geri döndü. Hem de bu kez işin içinde altın bir küre, kudretli tanrılar, dev bir geyik ve bir tanrıça var!</w:t>
            </w:r>
          </w:p>
          <w:p>
            <w:pPr/>
            <w:r>
              <w:rPr/>
              <w:t xml:space="preserve">Kahramanımız bu macerada zindana atılmayı, bir fareyle arkadaş olmayı, kanatlı bir at ile göklerde uçmayı ve sonunda bir geyiğin peşine düşmeyi deneyimliyor…</w:t>
            </w:r>
          </w:p>
          <w:p>
            <w:pPr/>
            <w:r>
              <w:rPr/>
              <w:t xml:space="preserve">Hem de altın boynuzlu Artemis’in kutsal geyiği! Yakalanır mı hiç? Eren Nepo’ya sorarsan: “Denemeden bilemezsin!”</w:t>
            </w:r>
          </w:p>
          <w:p>
            <w:pPr/>
            <w:r>
              <w:rPr/>
              <w:t xml:space="preserve">Bir kahramanlık hikâyesi hiç bu kadar eğlenceli olmamıştı. Açlık krizleri, gizli görevler, şaşırtıcı tanrılar, zavallı bir kral ve asla vazgeçmeyen bir çocuk kahraman…</w:t>
            </w:r>
          </w:p>
          <w:p>
            <w:pPr/>
            <w:r>
              <w:rPr/>
              <w:t xml:space="preserve">Onunla beraber sende kendi efsaneni yazmaya hazırsan kemerini bağla ve unutma:</w:t>
            </w:r>
          </w:p>
          <w:p>
            <w:pPr/>
            <w:r>
              <w:rPr/>
              <w:t xml:space="preserve">Bir fare en büyük yardımcın olabilir!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https://kulekitap.com/kitaplar/neslihan-sahin-herakles-ve-eren-neponun-maceralari-3-eren-nepo-kutsal-geyik-keryneiayi-yakalamak-4345.html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2026-03-22T19:19:26+03:00</dcterms:created>
  <dcterms:modified xsi:type="dcterms:W3CDTF">2026-03-22T19:19:26+03:00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