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 Fontaine’in Masalları I-II</w:t>
            </w:r>
          </w:p>
          <w:p>
            <w:pPr/>
            <w:r>
              <w:rPr/>
              <w:t xml:space="preserve">Yazar Adı: </w:t>
            </w:r>
            <w:r>
              <w:rPr>
                <w:b w:val="1"/>
                <w:bCs w:val="1"/>
              </w:rPr>
              <w:t xml:space="preserve">Jean de La Fontaine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9786256086807</w:t>
            </w:r>
          </w:p>
          <w:p>
            <w:pPr/>
            <w:r>
              <w:rPr/>
              <w:t xml:space="preserve">Etiket Fiyatı: </w:t>
            </w:r>
            <w:r>
              <w:rPr>
                <w:b w:val="1"/>
                <w:bCs w:val="1"/>
              </w:rPr>
              <w:t xml:space="preserve">223,20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yazar La Fontaine, dünya mizahının en önemli isimlerinden biridir. Onun zarif nükteleriyle süslenmiş fabllarından en az birkaç tanesini duymayanımız yoktur. Yaz boyu saz çalıp kışın yiyeceğe muhtaç olduğunda soluğu -daha önce küçümsediği- karıncanın kapısında alan cırcır (ağustos) böceğine kızanlardan biri de bizdik. Altın yumurtlayan tavuğu kesen adamın açgözlülüğünü hep beraber kınadık. Ağzındaki peyniri tilkiye kaptıran karganın aptallığı hangimizi güldürmedi?.. Kuzuyu yemeyi kafasına koyan kurdun uydurduğu bahaneleri ne aklımız ne vicdanımız kabul etti.</w:t>
            </w:r>
          </w:p>
          <w:p>
            <w:pPr/>
            <w:r>
              <w:rPr/>
              <w:t xml:space="preserve">İşte size özenle seçilmiş tam 49 masal. Üstelik Orhan Veli’nin nefis üslubuyla ve şiir olarak Türkçeye kazandırılmış. Bu masal şölenine buyurmaz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https://kulekitap.com/kitaplar/jean-de-la-fontaine-la-fontainein-masallari-4673.html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2026-01-15T08:05:18+03:00</dcterms:created>
  <dcterms:modified xsi:type="dcterms:W3CDTF">2026-01-15T08:05:18+03:00</dcterms:modified>
</cp:coreProperties>
</file>

<file path=docProps/custom.xml><?xml version="1.0" encoding="utf-8"?>
<Properties xmlns="http://schemas.openxmlformats.org/officeDocument/2006/custom-properties" xmlns:vt="http://schemas.openxmlformats.org/officeDocument/2006/docPropsVTypes"/>
</file>